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AB04" w14:textId="77777777" w:rsidR="009127F2" w:rsidRDefault="009127F2" w:rsidP="009127F2">
      <w:pPr>
        <w:spacing w:after="0" w:line="240" w:lineRule="auto"/>
        <w:rPr>
          <w:rFonts w:ascii="Arial" w:hAnsi="Arial" w:cs="Arial"/>
        </w:rPr>
      </w:pP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520"/>
        <w:gridCol w:w="1500"/>
        <w:gridCol w:w="1417"/>
        <w:gridCol w:w="314"/>
        <w:gridCol w:w="1305"/>
        <w:gridCol w:w="163"/>
        <w:gridCol w:w="894"/>
        <w:gridCol w:w="1719"/>
        <w:gridCol w:w="1083"/>
      </w:tblGrid>
      <w:tr w:rsidR="009127F2" w:rsidRPr="00A85D28" w14:paraId="3394238A" w14:textId="77777777" w:rsidTr="00617BA2">
        <w:trPr>
          <w:trHeight w:val="394"/>
          <w:jc w:val="center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0448DA6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PATHOLOGY DEPARTMENT - ST HELIER HOSPITAL</w:t>
            </w:r>
          </w:p>
          <w:p w14:paraId="00FAE0F1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REQUEST FOR MICROBIOLOGY SUPPLIES</w:t>
            </w:r>
          </w:p>
        </w:tc>
      </w:tr>
      <w:tr w:rsidR="009127F2" w:rsidRPr="00E17B02" w14:paraId="6B17CD8D" w14:textId="77777777" w:rsidTr="00617BA2">
        <w:trPr>
          <w:trHeight w:val="113"/>
          <w:jc w:val="center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4427E" w14:textId="77777777" w:rsidR="009127F2" w:rsidRPr="00E17B02" w:rsidRDefault="009127F2" w:rsidP="00617BA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A85D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Complete all sections and email request to     </w:t>
            </w:r>
            <w:hyperlink r:id="rId6" w:history="1">
              <w:r w:rsidRPr="00A85D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est-tr.microbio@nhs.net</w:t>
              </w:r>
            </w:hyperlink>
          </w:p>
        </w:tc>
      </w:tr>
      <w:tr w:rsidR="009127F2" w:rsidRPr="00A85D28" w14:paraId="18554FA6" w14:textId="77777777" w:rsidTr="00617BA2">
        <w:trPr>
          <w:trHeight w:val="3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806E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Ward: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-1421473325"/>
            <w:placeholder>
              <w:docPart w:val="DefaultPlaceholder_-1854013440"/>
            </w:placeholder>
            <w:showingPlcHdr/>
          </w:sdtPr>
          <w:sdtContent>
            <w:tc>
              <w:tcPr>
                <w:tcW w:w="323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8CA626" w14:textId="1FA2E97D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GB"/>
                  </w:rPr>
                </w:pPr>
                <w:r w:rsidRPr="005224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BD66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Extension: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542331492"/>
            <w:placeholder>
              <w:docPart w:val="BE1A64F698134DF2BBC6BAAA26A924F8"/>
            </w:placeholder>
            <w:showingPlcHdr/>
          </w:sdtPr>
          <w:sdtContent>
            <w:tc>
              <w:tcPr>
                <w:tcW w:w="369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5A44B15E" w14:textId="06D3C448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27F2" w:rsidRPr="00A85D28" w14:paraId="197C4AEF" w14:textId="77777777" w:rsidTr="00617BA2">
        <w:trPr>
          <w:trHeight w:val="3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4762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GP Surgery: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1857147719"/>
            <w:placeholder>
              <w:docPart w:val="FE12EFD482D64973925567607C39CCD6"/>
            </w:placeholder>
            <w:showingPlcHdr/>
          </w:sdtPr>
          <w:sdtContent>
            <w:tc>
              <w:tcPr>
                <w:tcW w:w="323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308374C" w14:textId="53DAC060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GB"/>
                  </w:rPr>
                </w:pPr>
                <w:r w:rsidRPr="005224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1708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Code: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5F22" w14:textId="093A2F7D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id w:val="-661467516"/>
                <w:placeholder>
                  <w:docPart w:val="23E4D4E6D5E24D4496DA6CDF32868AAC"/>
                </w:placeholder>
                <w:showingPlcHdr/>
              </w:sdtPr>
              <w:sdtContent>
                <w:r w:rsidR="005224DB" w:rsidRPr="005224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127F2" w:rsidRPr="00A85D28" w14:paraId="306C1B33" w14:textId="77777777" w:rsidTr="00617BA2">
        <w:trPr>
          <w:trHeight w:val="3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37369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GP Address: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-712197693"/>
            <w:placeholder>
              <w:docPart w:val="49F235D5775741AD8AA18C094E835F72"/>
            </w:placeholder>
            <w:showingPlcHdr/>
          </w:sdtPr>
          <w:sdtContent>
            <w:tc>
              <w:tcPr>
                <w:tcW w:w="839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C7F7304" w14:textId="72E7EC48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GB"/>
                  </w:rPr>
                </w:pPr>
                <w:r w:rsidRPr="005224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27F2" w:rsidRPr="00A85D28" w14:paraId="78936A22" w14:textId="77777777" w:rsidTr="00617BA2">
        <w:trPr>
          <w:trHeight w:val="3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3697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Contact Name: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334505919"/>
            <w:placeholder>
              <w:docPart w:val="6989946A31724EFD820A7C088F646A92"/>
            </w:placeholder>
            <w:showingPlcHdr/>
          </w:sdtPr>
          <w:sdtContent>
            <w:tc>
              <w:tcPr>
                <w:tcW w:w="323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2A70822" w14:textId="0FAD7F45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F2EC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Tel No: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F0DE" w14:textId="06E9A372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id w:val="-277721724"/>
                <w:placeholder>
                  <w:docPart w:val="A86FD1581D584ED28C4DB306CEBD71F2"/>
                </w:placeholder>
                <w:showingPlcHdr/>
              </w:sdtPr>
              <w:sdtContent>
                <w:r w:rsidR="005224DB" w:rsidRPr="005224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127F2" w:rsidRPr="00A85D28" w14:paraId="1468E6BC" w14:textId="77777777" w:rsidTr="00617BA2">
        <w:trPr>
          <w:trHeight w:val="3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B935C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Request: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-1654294102"/>
            <w:placeholder>
              <w:docPart w:val="CC70D848CBE1439793572F310D562F67"/>
            </w:placeholder>
            <w:showingPlcHdr/>
          </w:sdtPr>
          <w:sdtContent>
            <w:tc>
              <w:tcPr>
                <w:tcW w:w="839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63117C0" w14:textId="63047682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27F2" w:rsidRPr="00A85D28" w14:paraId="747612D0" w14:textId="77777777" w:rsidTr="00617BA2">
        <w:trPr>
          <w:trHeight w:val="315"/>
          <w:jc w:val="center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86CD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***** Please be aware of Product Expiry dates  *****</w:t>
            </w:r>
          </w:p>
          <w:p w14:paraId="20082B69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***** Stock Rotation is Essential *****</w:t>
            </w:r>
          </w:p>
        </w:tc>
      </w:tr>
      <w:tr w:rsidR="009127F2" w:rsidRPr="00A85D28" w14:paraId="1F7DA254" w14:textId="77777777" w:rsidTr="00617BA2">
        <w:trPr>
          <w:trHeight w:val="6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BCB430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Supply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5994BE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Container Description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AC07E1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Unit of Issue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B707D3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Tests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B3EF42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Required</w:t>
            </w:r>
          </w:p>
          <w:p w14:paraId="40EEAD5D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</w:p>
        </w:tc>
      </w:tr>
      <w:tr w:rsidR="009127F2" w:rsidRPr="00A85D28" w14:paraId="6406E967" w14:textId="77777777" w:rsidTr="005224DB">
        <w:trPr>
          <w:trHeight w:val="57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C92651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hAnsi="Arial" w:cs="Arial"/>
                <w:sz w:val="20"/>
                <w:szCs w:val="20"/>
              </w:rPr>
              <w:t>BD Vacutainer© Urine Collection Cup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B4F1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5D27EB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x 100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D115D8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microbiology urines and biochemistry urines </w:t>
            </w:r>
            <w:hyperlink r:id="rId7" w:history="1">
              <w:r w:rsidRPr="00A85D2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with the exception of the tests on this list</w:t>
              </w:r>
            </w:hyperlink>
            <w:r w:rsidRPr="00A85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764652714"/>
            <w:placeholder>
              <w:docPart w:val="DefaultPlaceholder_-1854013440"/>
            </w:placeholder>
          </w:sdtPr>
          <w:sdtContent>
            <w:tc>
              <w:tcPr>
                <w:tcW w:w="108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4F3FF781" w14:textId="4A3A6F16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5224DB" w14:paraId="7FDF6A68" w14:textId="77777777" w:rsidTr="00617BA2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4F094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hAnsi="Arial" w:cs="Arial"/>
                <w:sz w:val="20"/>
                <w:szCs w:val="20"/>
              </w:rPr>
              <w:t>BD Vacutainer© urine Tubes for Microbiology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47A4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0F2B61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x 100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00090B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microbiology urines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-79835373"/>
            <w:placeholder>
              <w:docPart w:val="5DF9703E1B5A4FE387F1C27E122BBD0C"/>
            </w:placeholder>
          </w:sdtPr>
          <w:sdtContent>
            <w:tc>
              <w:tcPr>
                <w:tcW w:w="108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6467DEE9" w14:textId="32B85269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5D242583" w14:textId="77777777" w:rsidTr="00617BA2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208D9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hAnsi="Arial" w:cs="Arial"/>
                <w:sz w:val="20"/>
                <w:szCs w:val="20"/>
              </w:rPr>
              <w:t>BD Vacutainer© urine Tubes for Biochemistry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4A6B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A5BFB0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x 100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B7B473" w14:textId="00594AC4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Bioch</w:t>
            </w:r>
            <w:r w:rsidR="00C34C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A85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mistry urines </w:t>
            </w:r>
            <w:hyperlink r:id="rId8" w:history="1">
              <w:r w:rsidRPr="00A85D2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with the exception of the tests on this list</w:t>
              </w:r>
            </w:hyperlink>
            <w:r w:rsidRPr="00A85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1483194169"/>
            <w:placeholder>
              <w:docPart w:val="08B48908AE9746149DDA3348C8FC678A"/>
            </w:placeholder>
          </w:sdtPr>
          <w:sdtContent>
            <w:tc>
              <w:tcPr>
                <w:tcW w:w="108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6892A72C" w14:textId="2F29BA4E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7ECB71D8" w14:textId="77777777" w:rsidTr="00617BA2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0D52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 mL Universals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F0DC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Top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3FB3F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1x50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52C2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Only for Immunology, dipstick, pregnancy urines and </w:t>
            </w:r>
            <w:hyperlink r:id="rId9" w:history="1">
              <w:r w:rsidRPr="00A85D2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chemistry urines on this list.</w:t>
              </w:r>
            </w:hyperlink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-309019029"/>
            <w:placeholder>
              <w:docPart w:val="2852648567834AE98336EB86A7C6B578"/>
            </w:placeholder>
          </w:sdtPr>
          <w:sdtContent>
            <w:tc>
              <w:tcPr>
                <w:tcW w:w="1083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15B5E97F" w14:textId="41224549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2E64AB1B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5AF6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Urine Cup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73FF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D54E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1x50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D8BF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 urine collection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-1155134793"/>
            <w:placeholder>
              <w:docPart w:val="8F4BE11C496D42359E8E09323C7826AE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2DCED6" w14:textId="31EFF896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230AD176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E999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"U" Bags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74AA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6EAF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E9A5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Paediatric Urines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1104068308"/>
            <w:placeholder>
              <w:docPart w:val="F5622A6D6B2C4220989118B87CC9CA87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3C3003" w14:textId="1AA1CC2E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6088D603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64B2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Charcoal Swabs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EFC8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 Top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B3E1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B1FB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Bacteriology Use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547574714"/>
            <w:placeholder>
              <w:docPart w:val="A01954A0DF0846A1A593272DD2832091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89AB98" w14:textId="3428ED89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565D8772" w14:textId="77777777" w:rsidTr="00617BA2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0B3A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Dual Liquid Swab </w:t>
            </w:r>
            <w:r w:rsidRPr="00E17B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MW167S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9D9D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Top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7F74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62CC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MRSA Screening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only use for Nose and Groin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436721881"/>
            <w:placeholder>
              <w:docPart w:val="EA693752627D49C8B02D6216673B5241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BCA2E43" w14:textId="38F56F0C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146BA40F" w14:textId="77777777" w:rsidTr="00617BA2">
        <w:trPr>
          <w:trHeight w:val="51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08B6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Single Liquid Swab </w:t>
            </w:r>
            <w:r w:rsidRPr="00E17B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MW176S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2852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Purple Top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DBCF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5E26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MRSA Screening other sites, </w:t>
            </w:r>
            <w:r w:rsidRPr="00E17B0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do not use for Nose and Groin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-1238173498"/>
            <w:placeholder>
              <w:docPart w:val="362AF34591504CD4BD489F4DEB1A5502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A9E2B9" w14:textId="173D808C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04C6BEF4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868E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Stool Containers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A46C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 Top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482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1x50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80B6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Faeces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-1180032355"/>
            <w:placeholder>
              <w:docPart w:val="B18EA9F380774DC4AD2EFDB0C9F87223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11AA80" w14:textId="17DDADFF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06846345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0EF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Sputum Containers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C6CE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White Top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87B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A0A4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M,C&amp;S, AFB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229593170"/>
            <w:placeholder>
              <w:docPart w:val="1EB0DB99185442758054DBD54639F70A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6771C4" w14:textId="573D9C8D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70FA8B8E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F33C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Myco-Trans Pack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FBDF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0E6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497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Skin, Hair, Nail Mycology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-457265966"/>
            <w:placeholder>
              <w:docPart w:val="B884A8D4A36B4D3EA128622F384E3083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84CEB3" w14:textId="2FE7464B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5329C45C" w14:textId="77777777" w:rsidTr="00617BA2">
        <w:trPr>
          <w:trHeight w:val="40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C151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Viral Swabs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EA5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Green Top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134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E2AD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-1389794812"/>
            <w:placeholder>
              <w:docPart w:val="382A397F936841BC8DBD86903FE3BCA6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3AD5D3" w14:textId="41F815BC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1D39F9FF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ECEB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 Swabs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1A3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Top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91E2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5282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 M,C&amp;S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2091574403"/>
            <w:placeholder>
              <w:docPart w:val="8D7BFFF3B7934CBDBFE8B77D97A7F7F5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D1230A" w14:textId="72C75835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726CC5B9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6A6D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Per-nasal Swabs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B9AF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Blue Top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1923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0DC9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Pertussis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-1708944216"/>
            <w:placeholder>
              <w:docPart w:val="B12BDACFE13B437F938AC8C58808D7BF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9DA918" w14:textId="28150992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4B98A073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3966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COBAS Chlamydia URINE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ED2D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Yellow Top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9922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999F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GC/Chlamydia PCR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1171372733"/>
            <w:placeholder>
              <w:docPart w:val="BFAA776EEDA349A697C0D21E704B2D5D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8C54A9" w14:textId="1C00890A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4FC0F482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3970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COBAS Chlamydia SWABS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979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Yellow Top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645B" w14:textId="77777777" w:rsidR="009127F2" w:rsidRPr="00A85D28" w:rsidRDefault="009127F2" w:rsidP="0061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B207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GC/Chlamydia PCR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en-GB"/>
            </w:rPr>
            <w:id w:val="1302118041"/>
            <w:placeholder>
              <w:docPart w:val="B099A42BAC88415480D5BCB731FECF63"/>
            </w:placeholder>
          </w:sdtPr>
          <w:sdtContent>
            <w:tc>
              <w:tcPr>
                <w:tcW w:w="108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2D8E82" w14:textId="24C7C495" w:rsidR="009127F2" w:rsidRPr="005224DB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GB"/>
                  </w:rPr>
                </w:pPr>
                <w:r w:rsidRPr="005224DB"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  <w:t>Enter Amount</w:t>
                </w:r>
              </w:p>
            </w:tc>
          </w:sdtContent>
        </w:sdt>
      </w:tr>
      <w:tr w:rsidR="009127F2" w:rsidRPr="00A85D28" w14:paraId="4729947B" w14:textId="77777777" w:rsidTr="00617BA2">
        <w:trPr>
          <w:trHeight w:val="40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EC8E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 of Requestor:</w:t>
            </w:r>
          </w:p>
        </w:tc>
        <w:tc>
          <w:tcPr>
            <w:tcW w:w="8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FC872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127F2" w:rsidRPr="00A85D28" w14:paraId="1878FDF5" w14:textId="77777777" w:rsidTr="00617BA2">
        <w:trPr>
          <w:trHeight w:val="402"/>
          <w:jc w:val="center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21320F13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Please allow at least 24hrs before collection for Hospital/Wards</w:t>
            </w:r>
          </w:p>
        </w:tc>
      </w:tr>
      <w:tr w:rsidR="009127F2" w:rsidRPr="00A85D28" w14:paraId="2084D11D" w14:textId="77777777" w:rsidTr="00617BA2">
        <w:trPr>
          <w:trHeight w:val="402"/>
          <w:jc w:val="center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4B3605D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 at least 72hrs before collection for GPs</w:t>
            </w:r>
          </w:p>
        </w:tc>
      </w:tr>
      <w:tr w:rsidR="009127F2" w:rsidRPr="00E17B02" w14:paraId="009297A0" w14:textId="77777777" w:rsidTr="00617BA2">
        <w:trPr>
          <w:trHeight w:val="402"/>
          <w:jc w:val="center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0CCB" w14:textId="77777777" w:rsidR="009127F2" w:rsidRPr="00E17B02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Please do not over order - There is a limited supply of stock at any given time.</w:t>
            </w:r>
          </w:p>
        </w:tc>
      </w:tr>
      <w:tr w:rsidR="009127F2" w:rsidRPr="00A85D28" w14:paraId="7FD2E077" w14:textId="77777777" w:rsidTr="00617BA2">
        <w:trPr>
          <w:trHeight w:val="402"/>
          <w:jc w:val="center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7A5E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In-house use:    Completed Order Date: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-1431496052"/>
            <w:placeholder>
              <w:docPart w:val="99F41F9FEE3F451CBEF37CCB1CDA5841"/>
            </w:placeholder>
            <w:showingPlcHdr/>
          </w:sdtPr>
          <w:sdtContent>
            <w:tc>
              <w:tcPr>
                <w:tcW w:w="30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62631" w14:textId="53ED8FDA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GB"/>
                  </w:rPr>
                </w:pPr>
                <w:r w:rsidRPr="005224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F410" w14:textId="77777777" w:rsidR="009127F2" w:rsidRPr="00A85D28" w:rsidRDefault="009127F2" w:rsidP="0061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85D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Initials: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0"/>
              <w:szCs w:val="20"/>
              <w:lang w:eastAsia="en-GB"/>
            </w:rPr>
            <w:id w:val="-2073501545"/>
            <w:placeholder>
              <w:docPart w:val="B36CF675F73D4C1B843247D03A4DA4C1"/>
            </w:placeholder>
            <w:showingPlcHdr/>
          </w:sdtPr>
          <w:sdtContent>
            <w:tc>
              <w:tcPr>
                <w:tcW w:w="28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F6EC45" w14:textId="37E0F4AE" w:rsidR="009127F2" w:rsidRPr="00A85D28" w:rsidRDefault="005224DB" w:rsidP="00617BA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GB"/>
                  </w:rPr>
                </w:pPr>
                <w:r w:rsidRPr="005224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7FA276C" w14:textId="77777777" w:rsidR="003045F5" w:rsidRDefault="005224DB"/>
    <w:sectPr w:rsidR="003045F5" w:rsidSect="005224DB">
      <w:headerReference w:type="default" r:id="rId10"/>
      <w:footerReference w:type="default" r:id="rId11"/>
      <w:pgSz w:w="11906" w:h="16838"/>
      <w:pgMar w:top="1098" w:right="1440" w:bottom="426" w:left="1440" w:header="680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1143" w14:textId="77777777" w:rsidR="009127F2" w:rsidRDefault="009127F2" w:rsidP="009127F2">
      <w:pPr>
        <w:spacing w:after="0" w:line="240" w:lineRule="auto"/>
      </w:pPr>
      <w:r>
        <w:separator/>
      </w:r>
    </w:p>
  </w:endnote>
  <w:endnote w:type="continuationSeparator" w:id="0">
    <w:p w14:paraId="72007FE3" w14:textId="77777777" w:rsidR="009127F2" w:rsidRDefault="009127F2" w:rsidP="0091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B311" w14:textId="77777777" w:rsidR="00F60073" w:rsidRPr="00C34CA3" w:rsidRDefault="00037C73">
    <w:pPr>
      <w:pStyle w:val="Footer"/>
      <w:rPr>
        <w:rFonts w:ascii="Arial" w:hAnsi="Arial" w:cs="Arial"/>
        <w:sz w:val="20"/>
        <w:szCs w:val="20"/>
      </w:rPr>
    </w:pPr>
    <w:r w:rsidRPr="00C34CA3">
      <w:rPr>
        <w:rFonts w:ascii="Arial" w:hAnsi="Arial" w:cs="Arial"/>
        <w:sz w:val="20"/>
        <w:szCs w:val="20"/>
      </w:rPr>
      <w:t>GPU.DOC.093: Microbiology Stock request form (version 1.0),</w:t>
    </w:r>
    <w:r w:rsidR="00F60073" w:rsidRPr="00C34CA3">
      <w:rPr>
        <w:rFonts w:ascii="Arial" w:hAnsi="Arial" w:cs="Arial"/>
        <w:sz w:val="20"/>
        <w:szCs w:val="20"/>
      </w:rPr>
      <w:t xml:space="preserve"> </w:t>
    </w:r>
    <w:r w:rsidRPr="00C34CA3">
      <w:rPr>
        <w:rFonts w:ascii="Arial" w:hAnsi="Arial" w:cs="Arial"/>
        <w:sz w:val="20"/>
        <w:szCs w:val="20"/>
      </w:rPr>
      <w:t>This is an Authorised/Controlled Document due for review on 04-Jan-2026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2D2E" w14:textId="77777777" w:rsidR="009127F2" w:rsidRDefault="009127F2" w:rsidP="009127F2">
      <w:pPr>
        <w:spacing w:after="0" w:line="240" w:lineRule="auto"/>
      </w:pPr>
      <w:r>
        <w:separator/>
      </w:r>
    </w:p>
  </w:footnote>
  <w:footnote w:type="continuationSeparator" w:id="0">
    <w:p w14:paraId="5D8D68D9" w14:textId="77777777" w:rsidR="009127F2" w:rsidRDefault="009127F2" w:rsidP="0091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F6FA" w14:textId="3B322491" w:rsidR="009127F2" w:rsidRDefault="00C34CA3">
    <w:pPr>
      <w:pStyle w:val="Header"/>
    </w:pPr>
    <w:r>
      <w:rPr>
        <w:noProof/>
        <w14:ligatures w14:val="none"/>
      </w:rPr>
      <w:drawing>
        <wp:anchor distT="0" distB="0" distL="114300" distR="114300" simplePos="0" relativeHeight="251657216" behindDoc="0" locked="0" layoutInCell="1" allowOverlap="1" wp14:anchorId="711C49B6" wp14:editId="66F2815A">
          <wp:simplePos x="0" y="0"/>
          <wp:positionH relativeFrom="column">
            <wp:posOffset>4657725</wp:posOffset>
          </wp:positionH>
          <wp:positionV relativeFrom="paragraph">
            <wp:posOffset>-355600</wp:posOffset>
          </wp:positionV>
          <wp:extent cx="1635760" cy="727710"/>
          <wp:effectExtent l="0" t="0" r="2540" b="0"/>
          <wp:wrapSquare wrapText="bothSides"/>
          <wp:docPr id="15" name="Picture 15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7F2">
      <w:tab/>
    </w:r>
    <w:r w:rsidR="009127F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F2"/>
    <w:rsid w:val="00037C73"/>
    <w:rsid w:val="000E23F0"/>
    <w:rsid w:val="00233F98"/>
    <w:rsid w:val="00243E88"/>
    <w:rsid w:val="005224DB"/>
    <w:rsid w:val="00595D80"/>
    <w:rsid w:val="009127F2"/>
    <w:rsid w:val="00BC0F3F"/>
    <w:rsid w:val="00C34CA3"/>
    <w:rsid w:val="00F47384"/>
    <w:rsid w:val="00F60073"/>
    <w:rsid w:val="00F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62C91"/>
  <w15:docId w15:val="{B72B3208-8D1E-40D8-822A-C8C9C8CE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F2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7F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F2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12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F2"/>
    <w:rPr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F2"/>
    <w:rPr>
      <w:rFonts w:ascii="Tahoma" w:hAnsi="Tahoma" w:cs="Tahoma"/>
      <w:kern w:val="2"/>
      <w:sz w:val="16"/>
      <w:szCs w:val="16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522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lpath.nhs.uk/wp-content/uploads/2023/08/Special-biochemistry-tests-that-require-a-20-mL-Universal-Urine-Container-August-2023.pdf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swlpath.nhs.uk/wp-content/uploads/2023/08/Special-biochemistry-tests-that-require-a-20-mL-Universal-Urine-Container-August-2023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-tr.microbio@nhs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wlpath.nhs.uk/wp-content/uploads/2023/08/Special-biochemistry-tests-that-require-a-20-mL-Universal-Urine-Container-August-202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E700-2D3C-4012-B5B6-5895D89A5049}"/>
      </w:docPartPr>
      <w:docPartBody>
        <w:p w:rsidR="00000000" w:rsidRDefault="0018011F"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9703E1B5A4FE387F1C27E122B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34AF-0A3B-4F19-A112-500ECF5C7681}"/>
      </w:docPartPr>
      <w:docPartBody>
        <w:p w:rsidR="00000000" w:rsidRDefault="0018011F" w:rsidP="0018011F">
          <w:pPr>
            <w:pStyle w:val="5DF9703E1B5A4FE387F1C27E122BBD0C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48908AE9746149DDA3348C8FC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DE99-A2D6-4003-A2D7-7FEF01B96EF8}"/>
      </w:docPartPr>
      <w:docPartBody>
        <w:p w:rsidR="00000000" w:rsidRDefault="0018011F" w:rsidP="0018011F">
          <w:pPr>
            <w:pStyle w:val="08B48908AE9746149DDA3348C8FC678A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2648567834AE98336EB86A7C6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BE52-926C-4CB3-898C-066905EBCF16}"/>
      </w:docPartPr>
      <w:docPartBody>
        <w:p w:rsidR="00000000" w:rsidRDefault="0018011F" w:rsidP="0018011F">
          <w:pPr>
            <w:pStyle w:val="2852648567834AE98336EB86A7C6B578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BE11C496D42359E8E09323C78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BBE76-2F54-42B6-8C64-F411DE8D251C}"/>
      </w:docPartPr>
      <w:docPartBody>
        <w:p w:rsidR="00000000" w:rsidRDefault="0018011F" w:rsidP="0018011F">
          <w:pPr>
            <w:pStyle w:val="8F4BE11C496D42359E8E09323C7826AE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22A6D6B2C4220989118B87CC9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A2AF-E3D8-4F4D-A233-E2E6D5327D14}"/>
      </w:docPartPr>
      <w:docPartBody>
        <w:p w:rsidR="00000000" w:rsidRDefault="0018011F" w:rsidP="0018011F">
          <w:pPr>
            <w:pStyle w:val="F5622A6D6B2C4220989118B87CC9CA87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954A0DF0846A1A593272DD283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4121-5D27-4DE3-BB2D-036A54525570}"/>
      </w:docPartPr>
      <w:docPartBody>
        <w:p w:rsidR="00000000" w:rsidRDefault="0018011F" w:rsidP="0018011F">
          <w:pPr>
            <w:pStyle w:val="A01954A0DF0846A1A593272DD2832091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93752627D49C8B02D6216673B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D2F2-E182-496E-AF96-5A3C1A968C9F}"/>
      </w:docPartPr>
      <w:docPartBody>
        <w:p w:rsidR="00000000" w:rsidRDefault="0018011F" w:rsidP="0018011F">
          <w:pPr>
            <w:pStyle w:val="EA693752627D49C8B02D6216673B5241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AF34591504CD4BD489F4DEB1A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24AE-E72A-42A8-AB3D-178D9AA2ED31}"/>
      </w:docPartPr>
      <w:docPartBody>
        <w:p w:rsidR="00000000" w:rsidRDefault="0018011F" w:rsidP="0018011F">
          <w:pPr>
            <w:pStyle w:val="362AF34591504CD4BD489F4DEB1A5502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EA9F380774DC4AD2EFDB0C9F8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59DA-B0B4-4178-9F69-4F66AF474B29}"/>
      </w:docPartPr>
      <w:docPartBody>
        <w:p w:rsidR="00000000" w:rsidRDefault="0018011F" w:rsidP="0018011F">
          <w:pPr>
            <w:pStyle w:val="B18EA9F380774DC4AD2EFDB0C9F87223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0DB99185442758054DBD54639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7C52-5671-4CA5-AA0D-74C16D40893D}"/>
      </w:docPartPr>
      <w:docPartBody>
        <w:p w:rsidR="00000000" w:rsidRDefault="0018011F" w:rsidP="0018011F">
          <w:pPr>
            <w:pStyle w:val="1EB0DB99185442758054DBD54639F70A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4A8D4A36B4D3EA128622F384E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D14E-0D6F-4613-AC64-7F276A983259}"/>
      </w:docPartPr>
      <w:docPartBody>
        <w:p w:rsidR="00000000" w:rsidRDefault="0018011F" w:rsidP="0018011F">
          <w:pPr>
            <w:pStyle w:val="B884A8D4A36B4D3EA128622F384E3083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A397F936841BC8DBD86903FE3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FEE1-430E-4637-B875-13A704C0561E}"/>
      </w:docPartPr>
      <w:docPartBody>
        <w:p w:rsidR="00000000" w:rsidRDefault="0018011F" w:rsidP="0018011F">
          <w:pPr>
            <w:pStyle w:val="382A397F936841BC8DBD86903FE3BCA6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7BFFF3B7934CBDBFE8B77D97A7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4013-C15F-4D4A-8678-85E9E19541AA}"/>
      </w:docPartPr>
      <w:docPartBody>
        <w:p w:rsidR="00000000" w:rsidRDefault="0018011F" w:rsidP="0018011F">
          <w:pPr>
            <w:pStyle w:val="8D7BFFF3B7934CBDBFE8B77D97A7F7F5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BDACFE13B437F938AC8C58808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5DF54-F3E0-45D0-94D5-DCE1885F6F11}"/>
      </w:docPartPr>
      <w:docPartBody>
        <w:p w:rsidR="00000000" w:rsidRDefault="0018011F" w:rsidP="0018011F">
          <w:pPr>
            <w:pStyle w:val="B12BDACFE13B437F938AC8C58808D7BF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A776EEDA349A697C0D21E704B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261E-9353-479B-BDC2-42D2997D1333}"/>
      </w:docPartPr>
      <w:docPartBody>
        <w:p w:rsidR="00000000" w:rsidRDefault="0018011F" w:rsidP="0018011F">
          <w:pPr>
            <w:pStyle w:val="BFAA776EEDA349A697C0D21E704B2D5D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9A42BAC88415480D5BCB731FE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AB38-E15F-440D-BBC1-6A310004D538}"/>
      </w:docPartPr>
      <w:docPartBody>
        <w:p w:rsidR="00000000" w:rsidRDefault="0018011F" w:rsidP="0018011F">
          <w:pPr>
            <w:pStyle w:val="B099A42BAC88415480D5BCB731FECF63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2EFD482D64973925567607C39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6F35-66D2-49C7-B22D-EC57A1444FB6}"/>
      </w:docPartPr>
      <w:docPartBody>
        <w:p w:rsidR="00000000" w:rsidRDefault="0018011F" w:rsidP="0018011F">
          <w:pPr>
            <w:pStyle w:val="FE12EFD482D64973925567607C39CCD6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235D5775741AD8AA18C094E83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8D82-90A4-4426-B270-2E7D01F7344A}"/>
      </w:docPartPr>
      <w:docPartBody>
        <w:p w:rsidR="00000000" w:rsidRDefault="0018011F" w:rsidP="0018011F">
          <w:pPr>
            <w:pStyle w:val="49F235D5775741AD8AA18C094E835F72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9946A31724EFD820A7C088F646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85A3-F8EA-42FC-BDC8-763E98945574}"/>
      </w:docPartPr>
      <w:docPartBody>
        <w:p w:rsidR="00000000" w:rsidRDefault="0018011F" w:rsidP="0018011F">
          <w:pPr>
            <w:pStyle w:val="6989946A31724EFD820A7C088F646A92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0D848CBE1439793572F310D56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3364-0578-4475-ADD0-A3E1D7DD9802}"/>
      </w:docPartPr>
      <w:docPartBody>
        <w:p w:rsidR="00000000" w:rsidRDefault="0018011F" w:rsidP="0018011F">
          <w:pPr>
            <w:pStyle w:val="CC70D848CBE1439793572F310D562F67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A64F698134DF2BBC6BAAA26A92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F7A4-48C6-47AF-A17B-C688DB61DF69}"/>
      </w:docPartPr>
      <w:docPartBody>
        <w:p w:rsidR="00000000" w:rsidRDefault="0018011F" w:rsidP="0018011F">
          <w:pPr>
            <w:pStyle w:val="BE1A64F698134DF2BBC6BAAA26A924F8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4D4E6D5E24D4496DA6CDF3286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EBA1-F44C-49BF-9640-9FB33A313618}"/>
      </w:docPartPr>
      <w:docPartBody>
        <w:p w:rsidR="00000000" w:rsidRDefault="0018011F" w:rsidP="0018011F">
          <w:pPr>
            <w:pStyle w:val="23E4D4E6D5E24D4496DA6CDF32868AAC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FD1581D584ED28C4DB306CEBD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BFA3-4ACC-4CF0-A94A-E1B34CB18163}"/>
      </w:docPartPr>
      <w:docPartBody>
        <w:p w:rsidR="00000000" w:rsidRDefault="0018011F" w:rsidP="0018011F">
          <w:pPr>
            <w:pStyle w:val="A86FD1581D584ED28C4DB306CEBD71F2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41F9FEE3F451CBEF37CCB1CDA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B5FB-EE58-48B1-B267-69D91C32802B}"/>
      </w:docPartPr>
      <w:docPartBody>
        <w:p w:rsidR="00000000" w:rsidRDefault="0018011F" w:rsidP="0018011F">
          <w:pPr>
            <w:pStyle w:val="99F41F9FEE3F451CBEF37CCB1CDA5841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CF675F73D4C1B843247D03A4D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B2D5-987A-46CB-B477-87BA6920B24F}"/>
      </w:docPartPr>
      <w:docPartBody>
        <w:p w:rsidR="00000000" w:rsidRDefault="0018011F" w:rsidP="0018011F">
          <w:pPr>
            <w:pStyle w:val="B36CF675F73D4C1B843247D03A4DA4C1"/>
          </w:pPr>
          <w:r w:rsidRPr="007E67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1F"/>
    <w:rsid w:val="001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1F"/>
    <w:rPr>
      <w:color w:val="808080"/>
    </w:rPr>
  </w:style>
  <w:style w:type="paragraph" w:customStyle="1" w:styleId="5DF9703E1B5A4FE387F1C27E122BBD0C">
    <w:name w:val="5DF9703E1B5A4FE387F1C27E122BBD0C"/>
    <w:rsid w:val="0018011F"/>
  </w:style>
  <w:style w:type="paragraph" w:customStyle="1" w:styleId="08B48908AE9746149DDA3348C8FC678A">
    <w:name w:val="08B48908AE9746149DDA3348C8FC678A"/>
    <w:rsid w:val="0018011F"/>
  </w:style>
  <w:style w:type="paragraph" w:customStyle="1" w:styleId="2852648567834AE98336EB86A7C6B578">
    <w:name w:val="2852648567834AE98336EB86A7C6B578"/>
    <w:rsid w:val="0018011F"/>
  </w:style>
  <w:style w:type="paragraph" w:customStyle="1" w:styleId="8F4BE11C496D42359E8E09323C7826AE">
    <w:name w:val="8F4BE11C496D42359E8E09323C7826AE"/>
    <w:rsid w:val="0018011F"/>
  </w:style>
  <w:style w:type="paragraph" w:customStyle="1" w:styleId="F5622A6D6B2C4220989118B87CC9CA87">
    <w:name w:val="F5622A6D6B2C4220989118B87CC9CA87"/>
    <w:rsid w:val="0018011F"/>
  </w:style>
  <w:style w:type="paragraph" w:customStyle="1" w:styleId="A01954A0DF0846A1A593272DD2832091">
    <w:name w:val="A01954A0DF0846A1A593272DD2832091"/>
    <w:rsid w:val="0018011F"/>
  </w:style>
  <w:style w:type="paragraph" w:customStyle="1" w:styleId="EA693752627D49C8B02D6216673B5241">
    <w:name w:val="EA693752627D49C8B02D6216673B5241"/>
    <w:rsid w:val="0018011F"/>
  </w:style>
  <w:style w:type="paragraph" w:customStyle="1" w:styleId="362AF34591504CD4BD489F4DEB1A5502">
    <w:name w:val="362AF34591504CD4BD489F4DEB1A5502"/>
    <w:rsid w:val="0018011F"/>
  </w:style>
  <w:style w:type="paragraph" w:customStyle="1" w:styleId="B18EA9F380774DC4AD2EFDB0C9F87223">
    <w:name w:val="B18EA9F380774DC4AD2EFDB0C9F87223"/>
    <w:rsid w:val="0018011F"/>
  </w:style>
  <w:style w:type="paragraph" w:customStyle="1" w:styleId="1EB0DB99185442758054DBD54639F70A">
    <w:name w:val="1EB0DB99185442758054DBD54639F70A"/>
    <w:rsid w:val="0018011F"/>
  </w:style>
  <w:style w:type="paragraph" w:customStyle="1" w:styleId="B884A8D4A36B4D3EA128622F384E3083">
    <w:name w:val="B884A8D4A36B4D3EA128622F384E3083"/>
    <w:rsid w:val="0018011F"/>
  </w:style>
  <w:style w:type="paragraph" w:customStyle="1" w:styleId="382A397F936841BC8DBD86903FE3BCA6">
    <w:name w:val="382A397F936841BC8DBD86903FE3BCA6"/>
    <w:rsid w:val="0018011F"/>
  </w:style>
  <w:style w:type="paragraph" w:customStyle="1" w:styleId="8D7BFFF3B7934CBDBFE8B77D97A7F7F5">
    <w:name w:val="8D7BFFF3B7934CBDBFE8B77D97A7F7F5"/>
    <w:rsid w:val="0018011F"/>
  </w:style>
  <w:style w:type="paragraph" w:customStyle="1" w:styleId="B12BDACFE13B437F938AC8C58808D7BF">
    <w:name w:val="B12BDACFE13B437F938AC8C58808D7BF"/>
    <w:rsid w:val="0018011F"/>
  </w:style>
  <w:style w:type="paragraph" w:customStyle="1" w:styleId="BFAA776EEDA349A697C0D21E704B2D5D">
    <w:name w:val="BFAA776EEDA349A697C0D21E704B2D5D"/>
    <w:rsid w:val="0018011F"/>
  </w:style>
  <w:style w:type="paragraph" w:customStyle="1" w:styleId="B099A42BAC88415480D5BCB731FECF63">
    <w:name w:val="B099A42BAC88415480D5BCB731FECF63"/>
    <w:rsid w:val="0018011F"/>
  </w:style>
  <w:style w:type="paragraph" w:customStyle="1" w:styleId="F5B1005A29284A6D92295D01943550EF">
    <w:name w:val="F5B1005A29284A6D92295D01943550EF"/>
    <w:rsid w:val="0018011F"/>
  </w:style>
  <w:style w:type="paragraph" w:customStyle="1" w:styleId="FE12EFD482D64973925567607C39CCD6">
    <w:name w:val="FE12EFD482D64973925567607C39CCD6"/>
    <w:rsid w:val="0018011F"/>
  </w:style>
  <w:style w:type="paragraph" w:customStyle="1" w:styleId="49F235D5775741AD8AA18C094E835F72">
    <w:name w:val="49F235D5775741AD8AA18C094E835F72"/>
    <w:rsid w:val="0018011F"/>
  </w:style>
  <w:style w:type="paragraph" w:customStyle="1" w:styleId="6989946A31724EFD820A7C088F646A92">
    <w:name w:val="6989946A31724EFD820A7C088F646A92"/>
    <w:rsid w:val="0018011F"/>
  </w:style>
  <w:style w:type="paragraph" w:customStyle="1" w:styleId="CC70D848CBE1439793572F310D562F67">
    <w:name w:val="CC70D848CBE1439793572F310D562F67"/>
    <w:rsid w:val="0018011F"/>
  </w:style>
  <w:style w:type="paragraph" w:customStyle="1" w:styleId="BE1A64F698134DF2BBC6BAAA26A924F8">
    <w:name w:val="BE1A64F698134DF2BBC6BAAA26A924F8"/>
    <w:rsid w:val="0018011F"/>
  </w:style>
  <w:style w:type="paragraph" w:customStyle="1" w:styleId="23E4D4E6D5E24D4496DA6CDF32868AAC">
    <w:name w:val="23E4D4E6D5E24D4496DA6CDF32868AAC"/>
    <w:rsid w:val="0018011F"/>
  </w:style>
  <w:style w:type="paragraph" w:customStyle="1" w:styleId="A86FD1581D584ED28C4DB306CEBD71F2">
    <w:name w:val="A86FD1581D584ED28C4DB306CEBD71F2"/>
    <w:rsid w:val="0018011F"/>
  </w:style>
  <w:style w:type="paragraph" w:customStyle="1" w:styleId="99F41F9FEE3F451CBEF37CCB1CDA5841">
    <w:name w:val="99F41F9FEE3F451CBEF37CCB1CDA5841"/>
    <w:rsid w:val="0018011F"/>
  </w:style>
  <w:style w:type="paragraph" w:customStyle="1" w:styleId="B36CF675F73D4C1B843247D03A4DA4C1">
    <w:name w:val="B36CF675F73D4C1B843247D03A4DA4C1"/>
    <w:rsid w:val="00180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Pinika Patel</dc:creator>
  <cp:lastModifiedBy>Anna Parley</cp:lastModifiedBy>
  <cp:revision>3</cp:revision>
  <dcterms:created xsi:type="dcterms:W3CDTF">2024-01-11T09:57:00Z</dcterms:created>
  <dcterms:modified xsi:type="dcterms:W3CDTF">2024-01-11T10:03:00Z</dcterms:modified>
</cp:coreProperties>
</file>